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0B03" w:rsidRDefault="00390B03" w:rsidP="005E3326">
      <w:pPr>
        <w:spacing w:line="480" w:lineRule="auto"/>
        <w:jc w:val="center"/>
        <w:rPr>
          <w:rFonts w:ascii="Times New Roman" w:hAnsi="Times New Roman" w:cs="Times New Roman"/>
          <w:sz w:val="24"/>
          <w:szCs w:val="24"/>
        </w:rPr>
      </w:pPr>
    </w:p>
    <w:p w:rsidR="00390B03" w:rsidRDefault="00390B03" w:rsidP="005E3326">
      <w:pPr>
        <w:spacing w:line="480" w:lineRule="auto"/>
        <w:jc w:val="center"/>
        <w:rPr>
          <w:rFonts w:ascii="Times New Roman" w:hAnsi="Times New Roman" w:cs="Times New Roman"/>
          <w:sz w:val="24"/>
          <w:szCs w:val="24"/>
        </w:rPr>
      </w:pPr>
    </w:p>
    <w:p w:rsidR="00390B03" w:rsidRDefault="00390B03" w:rsidP="005E3326">
      <w:pPr>
        <w:spacing w:line="480" w:lineRule="auto"/>
        <w:jc w:val="center"/>
        <w:rPr>
          <w:rFonts w:ascii="Times New Roman" w:hAnsi="Times New Roman" w:cs="Times New Roman"/>
          <w:sz w:val="24"/>
          <w:szCs w:val="24"/>
        </w:rPr>
      </w:pPr>
    </w:p>
    <w:p w:rsidR="00390B03" w:rsidRDefault="00390B03" w:rsidP="005E3326">
      <w:pPr>
        <w:spacing w:line="480" w:lineRule="auto"/>
        <w:jc w:val="center"/>
        <w:rPr>
          <w:rFonts w:ascii="Times New Roman" w:hAnsi="Times New Roman" w:cs="Times New Roman"/>
          <w:sz w:val="24"/>
          <w:szCs w:val="24"/>
        </w:rPr>
      </w:pPr>
    </w:p>
    <w:p w:rsidR="00390B03" w:rsidRDefault="00390B03" w:rsidP="005E3326">
      <w:pPr>
        <w:spacing w:line="480" w:lineRule="auto"/>
        <w:jc w:val="center"/>
        <w:rPr>
          <w:rFonts w:ascii="Times New Roman" w:hAnsi="Times New Roman" w:cs="Times New Roman"/>
          <w:sz w:val="24"/>
          <w:szCs w:val="24"/>
        </w:rPr>
      </w:pPr>
    </w:p>
    <w:p w:rsidR="00390B03" w:rsidRDefault="00390B03" w:rsidP="005E3326">
      <w:pPr>
        <w:spacing w:line="480" w:lineRule="auto"/>
        <w:jc w:val="center"/>
        <w:rPr>
          <w:rFonts w:ascii="Times New Roman" w:hAnsi="Times New Roman" w:cs="Times New Roman"/>
          <w:sz w:val="24"/>
          <w:szCs w:val="24"/>
        </w:rPr>
      </w:pPr>
    </w:p>
    <w:p w:rsidR="00345096" w:rsidRPr="00345096" w:rsidRDefault="00345096" w:rsidP="005E3326">
      <w:pPr>
        <w:spacing w:line="480" w:lineRule="auto"/>
        <w:jc w:val="center"/>
        <w:rPr>
          <w:rFonts w:ascii="Times New Roman" w:hAnsi="Times New Roman" w:cs="Times New Roman"/>
          <w:sz w:val="24"/>
          <w:szCs w:val="24"/>
        </w:rPr>
      </w:pPr>
      <w:r w:rsidRPr="00345096">
        <w:rPr>
          <w:rFonts w:ascii="Times New Roman" w:hAnsi="Times New Roman" w:cs="Times New Roman"/>
          <w:sz w:val="24"/>
          <w:szCs w:val="24"/>
        </w:rPr>
        <w:t>Writing Abstracts: Quantitative and Qualitative</w:t>
      </w:r>
    </w:p>
    <w:p w:rsidR="00345096" w:rsidRPr="00345096" w:rsidRDefault="00390B03" w:rsidP="005E332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45096" w:rsidRPr="00345096" w:rsidRDefault="00390B03" w:rsidP="005E3326">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345096" w:rsidRPr="00345096" w:rsidRDefault="00390B03" w:rsidP="005E3326">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345096" w:rsidRPr="00345096" w:rsidRDefault="00390B03" w:rsidP="005E332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45096" w:rsidRPr="00345096" w:rsidRDefault="00345096" w:rsidP="00345096">
      <w:pPr>
        <w:spacing w:line="480" w:lineRule="auto"/>
        <w:rPr>
          <w:rFonts w:ascii="Times New Roman" w:hAnsi="Times New Roman" w:cs="Times New Roman"/>
          <w:sz w:val="24"/>
          <w:szCs w:val="24"/>
        </w:rPr>
      </w:pPr>
    </w:p>
    <w:p w:rsidR="00345096" w:rsidRPr="00345096" w:rsidRDefault="00345096" w:rsidP="00345096">
      <w:pPr>
        <w:spacing w:line="480" w:lineRule="auto"/>
        <w:rPr>
          <w:rFonts w:ascii="Times New Roman" w:hAnsi="Times New Roman" w:cs="Times New Roman"/>
          <w:sz w:val="24"/>
          <w:szCs w:val="24"/>
        </w:rPr>
      </w:pPr>
    </w:p>
    <w:p w:rsidR="00345096" w:rsidRPr="00345096" w:rsidRDefault="00345096" w:rsidP="00345096">
      <w:pPr>
        <w:spacing w:line="480" w:lineRule="auto"/>
        <w:rPr>
          <w:rFonts w:ascii="Times New Roman" w:hAnsi="Times New Roman" w:cs="Times New Roman"/>
          <w:sz w:val="24"/>
          <w:szCs w:val="24"/>
        </w:rPr>
      </w:pPr>
    </w:p>
    <w:p w:rsidR="00345096" w:rsidRPr="00345096" w:rsidRDefault="00345096" w:rsidP="00345096">
      <w:pPr>
        <w:spacing w:line="480" w:lineRule="auto"/>
        <w:rPr>
          <w:rFonts w:ascii="Times New Roman" w:hAnsi="Times New Roman" w:cs="Times New Roman"/>
          <w:sz w:val="24"/>
          <w:szCs w:val="24"/>
        </w:rPr>
      </w:pPr>
    </w:p>
    <w:p w:rsidR="00345096" w:rsidRPr="00345096" w:rsidRDefault="00345096" w:rsidP="00345096">
      <w:pPr>
        <w:spacing w:line="480" w:lineRule="auto"/>
        <w:rPr>
          <w:rFonts w:ascii="Times New Roman" w:hAnsi="Times New Roman" w:cs="Times New Roman"/>
          <w:sz w:val="24"/>
          <w:szCs w:val="24"/>
        </w:rPr>
      </w:pPr>
    </w:p>
    <w:p w:rsidR="00345096" w:rsidRPr="00345096" w:rsidRDefault="00390F55" w:rsidP="0034509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345096" w:rsidRPr="00B611EF" w:rsidRDefault="00345096" w:rsidP="00B611EF">
      <w:pPr>
        <w:spacing w:line="480" w:lineRule="auto"/>
        <w:ind w:left="720" w:hanging="720"/>
        <w:rPr>
          <w:rFonts w:ascii="Times New Roman" w:hAnsi="Times New Roman" w:cs="Times New Roman"/>
          <w:b/>
          <w:sz w:val="24"/>
          <w:szCs w:val="24"/>
        </w:rPr>
      </w:pPr>
      <w:r w:rsidRPr="00B611EF">
        <w:rPr>
          <w:rFonts w:ascii="Times New Roman" w:hAnsi="Times New Roman" w:cs="Times New Roman"/>
          <w:b/>
          <w:sz w:val="24"/>
          <w:szCs w:val="24"/>
        </w:rPr>
        <w:lastRenderedPageBreak/>
        <w:t>Kari Sand-Jecklin, Jay Shermen.  (2014.)." Patient and Nurse Outcomes of Bedside Nursing Report Implementation".  Retrieved From: http://onlinelibrary.wiley.com/doi/10.1111/jocn.12575/full.</w:t>
      </w:r>
    </w:p>
    <w:p w:rsidR="00345096" w:rsidRPr="00345096" w:rsidRDefault="00B611EF" w:rsidP="00345096">
      <w:pPr>
        <w:spacing w:line="480" w:lineRule="auto"/>
        <w:rPr>
          <w:rFonts w:ascii="Times New Roman" w:hAnsi="Times New Roman" w:cs="Times New Roman"/>
          <w:sz w:val="24"/>
          <w:szCs w:val="24"/>
        </w:rPr>
      </w:pPr>
      <w:r>
        <w:rPr>
          <w:rFonts w:ascii="Times New Roman" w:hAnsi="Times New Roman" w:cs="Times New Roman"/>
          <w:b/>
          <w:sz w:val="24"/>
          <w:szCs w:val="24"/>
        </w:rPr>
        <w:tab/>
      </w:r>
      <w:r w:rsidR="00345096" w:rsidRPr="00345096">
        <w:rPr>
          <w:rFonts w:ascii="Times New Roman" w:hAnsi="Times New Roman" w:cs="Times New Roman"/>
          <w:sz w:val="24"/>
          <w:szCs w:val="24"/>
        </w:rPr>
        <w:t>The study presents a quantitative research on patient and nurse outcomes of bedside nursing report implementation. The study employed the use of numeric data to find out the impacts that result from the nurse's efforts of communicating with patients, which includes one of the bedside activities. About the use of quantitative research, the study focused on 17 items, which dealt with the nurse behaviors. This behavior included kindness and dignity when handling the patient, listening to the concerns of the patient, giving necessary information to the patient about their care, teaching so that the patient could understand and harmonious working relationships. The study awards five points to all the survey items with five indicate excellent care. The study also employs the use of structured research where similar questions were represented to the respondents. The study used a descriptive research design to provide solutions on the impacts of nurse's bed care on patients. Furthermore, the descriptive research design used post-implementation design and pre-implementation design. The objective was to find out the patient satisfaction with nursing care before and after the implementation of bed care report.</w:t>
      </w:r>
    </w:p>
    <w:p w:rsidR="00345096" w:rsidRPr="00345096" w:rsidRDefault="00B611EF" w:rsidP="00345096">
      <w:pPr>
        <w:spacing w:line="480" w:lineRule="auto"/>
        <w:rPr>
          <w:rFonts w:ascii="Times New Roman" w:hAnsi="Times New Roman" w:cs="Times New Roman"/>
          <w:sz w:val="24"/>
          <w:szCs w:val="24"/>
        </w:rPr>
      </w:pPr>
      <w:r>
        <w:rPr>
          <w:rFonts w:ascii="Times New Roman" w:hAnsi="Times New Roman" w:cs="Times New Roman"/>
          <w:b/>
          <w:sz w:val="24"/>
          <w:szCs w:val="24"/>
        </w:rPr>
        <w:tab/>
      </w:r>
      <w:r w:rsidR="00345096" w:rsidRPr="00345096">
        <w:rPr>
          <w:rFonts w:ascii="Times New Roman" w:hAnsi="Times New Roman" w:cs="Times New Roman"/>
          <w:sz w:val="24"/>
          <w:szCs w:val="24"/>
        </w:rPr>
        <w:t xml:space="preserve">The research question was to find out the satisfaction of patients before and after the implementation of nurse bedside implementation report. It is not clear whether patients were satisfied with the care that they got during their hospitalization period. It is true that nurses are bound to provide care services that are satisfactory to the patients according to the state of affairs, whoever this might not be true based on the implementation on the nursing bedside report. There is no doubt that nurses are trained to provide care to patients to enhance their wellbeing during their stay in the hospital. However, the implementation of the nursing bedside </w:t>
      </w:r>
      <w:r w:rsidR="00345096" w:rsidRPr="00345096">
        <w:rPr>
          <w:rFonts w:ascii="Times New Roman" w:hAnsi="Times New Roman" w:cs="Times New Roman"/>
          <w:sz w:val="24"/>
          <w:szCs w:val="24"/>
        </w:rPr>
        <w:lastRenderedPageBreak/>
        <w:t>report had noticed gaps about the attention given by the patients. The study, therefore, is designed to get detailed information and to test the hypothesis on whether the implementation of the bedside nursing report had impacts or changed the way that nurses handled patients about the overall beliefs that nurses are bound to care for patients.</w:t>
      </w:r>
    </w:p>
    <w:p w:rsidR="005E3326" w:rsidRDefault="00B611EF" w:rsidP="00345096">
      <w:pPr>
        <w:spacing w:line="480" w:lineRule="auto"/>
        <w:rPr>
          <w:rFonts w:ascii="Times New Roman" w:hAnsi="Times New Roman" w:cs="Times New Roman"/>
          <w:sz w:val="24"/>
          <w:szCs w:val="24"/>
        </w:rPr>
      </w:pPr>
      <w:r>
        <w:rPr>
          <w:rFonts w:ascii="Times New Roman" w:hAnsi="Times New Roman" w:cs="Times New Roman"/>
          <w:b/>
          <w:sz w:val="24"/>
          <w:szCs w:val="24"/>
        </w:rPr>
        <w:tab/>
      </w:r>
      <w:r w:rsidR="00345096" w:rsidRPr="00345096">
        <w:rPr>
          <w:rFonts w:ascii="Times New Roman" w:hAnsi="Times New Roman" w:cs="Times New Roman"/>
          <w:sz w:val="24"/>
          <w:szCs w:val="24"/>
        </w:rPr>
        <w:t>The sample of the study consisted of patients, family members, and nurses. This is so because they are the people who feel the impacts because of the bedside nursing report implementation.  The patients can witness the care that is given to them by the nurses, and the family members are affected by the consideration that their loved ones are given in hospital after they are discharged.  The study used a sample size of 739 whereby 233 patients were used to provide the background data necessary for the implementation of the plans for the study. 157 patients were used after the implementation of the reports for three months, and 154 patients were used 13 months after the implementation of the nursing bedside report. Family members completed 70 baseline surveys this was primarily before the implementation of the bedside nursing report, 72  were used after three months after the implementation of the report, and 53  were used after (13)-month of the implementation of the report. The sample attributes during the study show that the samples will not possess similar features for some time and therefore break down the research for sometimes to enhance the consistency and to note any deviations.</w:t>
      </w:r>
    </w:p>
    <w:p w:rsidR="00345096" w:rsidRPr="00345096" w:rsidRDefault="00B611EF" w:rsidP="00345096">
      <w:pPr>
        <w:spacing w:line="480" w:lineRule="auto"/>
        <w:rPr>
          <w:rFonts w:ascii="Times New Roman" w:hAnsi="Times New Roman" w:cs="Times New Roman"/>
          <w:sz w:val="24"/>
          <w:szCs w:val="24"/>
        </w:rPr>
      </w:pPr>
      <w:r>
        <w:rPr>
          <w:rFonts w:ascii="Times New Roman" w:hAnsi="Times New Roman" w:cs="Times New Roman"/>
          <w:b/>
          <w:sz w:val="24"/>
          <w:szCs w:val="24"/>
        </w:rPr>
        <w:tab/>
      </w:r>
      <w:r w:rsidR="00345096" w:rsidRPr="00345096">
        <w:rPr>
          <w:rFonts w:ascii="Times New Roman" w:hAnsi="Times New Roman" w:cs="Times New Roman"/>
          <w:sz w:val="24"/>
          <w:szCs w:val="24"/>
        </w:rPr>
        <w:t>The study setting aims to provide critical content regarding the applicability of the study. The study was mainly conducted in three medical institutions. The study was only carried out in a community clinic but does not provide precise geographical locations of where the data was collected. The study, however, gives a full description of where the study was conducted which in this case was in healthcare institutions and this provides a significant context regarding the applicability of the study results that is the implementation of bedside nursing.</w:t>
      </w:r>
      <w:r w:rsidR="0035203E">
        <w:rPr>
          <w:rFonts w:ascii="Times New Roman" w:hAnsi="Times New Roman" w:cs="Times New Roman"/>
          <w:sz w:val="24"/>
          <w:szCs w:val="24"/>
        </w:rPr>
        <w:t xml:space="preserve"> </w:t>
      </w:r>
      <w:r w:rsidR="00345096" w:rsidRPr="00345096">
        <w:rPr>
          <w:rFonts w:ascii="Times New Roman" w:hAnsi="Times New Roman" w:cs="Times New Roman"/>
          <w:sz w:val="24"/>
          <w:szCs w:val="24"/>
        </w:rPr>
        <w:t xml:space="preserve">This very useful </w:t>
      </w:r>
      <w:r w:rsidR="00345096" w:rsidRPr="00345096">
        <w:rPr>
          <w:rFonts w:ascii="Times New Roman" w:hAnsi="Times New Roman" w:cs="Times New Roman"/>
          <w:sz w:val="24"/>
          <w:szCs w:val="24"/>
        </w:rPr>
        <w:lastRenderedPageBreak/>
        <w:t xml:space="preserve">in enhancing the well-being of patients and also elicits responsibility from the nurses which is applicable in all healthcare institutions. Conducting the study in this particular setting opened opportunities for limitations because different places might have different local regulations, ethics oversight and the type of healthcare might also vary and finally the infrastructural capabilities of different health care. This might hinder the applicability of the findings in other geographical locations. </w:t>
      </w:r>
    </w:p>
    <w:p w:rsidR="00345096" w:rsidRPr="00345096" w:rsidRDefault="00B611EF" w:rsidP="00345096">
      <w:pPr>
        <w:spacing w:line="480" w:lineRule="auto"/>
        <w:rPr>
          <w:rFonts w:ascii="Times New Roman" w:hAnsi="Times New Roman" w:cs="Times New Roman"/>
          <w:sz w:val="24"/>
          <w:szCs w:val="24"/>
        </w:rPr>
      </w:pPr>
      <w:r>
        <w:rPr>
          <w:rFonts w:ascii="Times New Roman" w:hAnsi="Times New Roman" w:cs="Times New Roman"/>
          <w:b/>
          <w:sz w:val="24"/>
          <w:szCs w:val="24"/>
        </w:rPr>
        <w:tab/>
      </w:r>
      <w:r w:rsidR="00345096" w:rsidRPr="00345096">
        <w:rPr>
          <w:rFonts w:ascii="Times New Roman" w:hAnsi="Times New Roman" w:cs="Times New Roman"/>
          <w:sz w:val="24"/>
          <w:szCs w:val="24"/>
        </w:rPr>
        <w:t xml:space="preserve">The implementation of the bedside report resulted in positive outcomes on the side of both the patients and nurses. More patients registered a more patient involvement in care that is the nurse was able to establish a healthy relationship with the patients, which resulted in the patients knowing who their nurses were. This, therefore, helped in testing the hypothesis and providing results on the effects of the implementation of the reports. The bedside report has had significant impacts on the patients, which in turn enhances their wellbeing during the hospitalization period.  This was after three months of the implementation of the report. The implementation of bedside nursing report reinforced the responsibility of the nurses, which increased the involvement of patients in healthcare, enhanced the prevention of safety problems. This finding is empirical since it receives the backup of other similar studies that have resulted in the related findings(Cahill 1998, Anderson </w:t>
      </w:r>
      <w:r w:rsidR="005E3326">
        <w:rPr>
          <w:rFonts w:ascii="Times New Roman" w:hAnsi="Times New Roman" w:cs="Times New Roman"/>
          <w:sz w:val="24"/>
          <w:szCs w:val="24"/>
        </w:rPr>
        <w:t>&amp; Mangino 2006, Trossman 2009,)</w:t>
      </w:r>
    </w:p>
    <w:p w:rsidR="00345096" w:rsidRPr="00B611EF" w:rsidRDefault="00345096" w:rsidP="00B611EF">
      <w:pPr>
        <w:spacing w:line="480" w:lineRule="auto"/>
        <w:ind w:left="720" w:hanging="720"/>
        <w:rPr>
          <w:rFonts w:ascii="Times New Roman" w:hAnsi="Times New Roman" w:cs="Times New Roman"/>
          <w:b/>
          <w:sz w:val="24"/>
          <w:szCs w:val="24"/>
        </w:rPr>
      </w:pPr>
      <w:r w:rsidRPr="00B611EF">
        <w:rPr>
          <w:rFonts w:ascii="Times New Roman" w:hAnsi="Times New Roman" w:cs="Times New Roman"/>
          <w:b/>
          <w:sz w:val="24"/>
          <w:szCs w:val="24"/>
        </w:rPr>
        <w:t>Farkhondeh Sharif &amp; Sara Masoumi.  (2005). "Nursing Student Experiences Of Clinical Practice."  Retrieved From: https://link.springer.com/article/10.1186/1472-6955-4-6#Bib1</w:t>
      </w:r>
    </w:p>
    <w:p w:rsidR="00345096" w:rsidRPr="00345096" w:rsidRDefault="00B611EF" w:rsidP="00345096">
      <w:pPr>
        <w:spacing w:line="480" w:lineRule="auto"/>
        <w:rPr>
          <w:rFonts w:ascii="Times New Roman" w:hAnsi="Times New Roman" w:cs="Times New Roman"/>
          <w:sz w:val="24"/>
          <w:szCs w:val="24"/>
        </w:rPr>
      </w:pPr>
      <w:r>
        <w:rPr>
          <w:rFonts w:ascii="Times New Roman" w:hAnsi="Times New Roman" w:cs="Times New Roman"/>
          <w:b/>
          <w:sz w:val="24"/>
          <w:szCs w:val="24"/>
        </w:rPr>
        <w:tab/>
      </w:r>
      <w:r w:rsidR="00345096" w:rsidRPr="00345096">
        <w:rPr>
          <w:rFonts w:ascii="Times New Roman" w:hAnsi="Times New Roman" w:cs="Times New Roman"/>
          <w:sz w:val="24"/>
          <w:szCs w:val="24"/>
        </w:rPr>
        <w:t xml:space="preserve">This study is a qualitative research study that aims to describe the meaning of the data through text and narrative. Some techniques have been used in the study that qualifies it as </w:t>
      </w:r>
      <w:r w:rsidR="00345096" w:rsidRPr="00345096">
        <w:rPr>
          <w:rFonts w:ascii="Times New Roman" w:hAnsi="Times New Roman" w:cs="Times New Roman"/>
          <w:sz w:val="24"/>
          <w:szCs w:val="24"/>
        </w:rPr>
        <w:lastRenderedPageBreak/>
        <w:t xml:space="preserve">qualitative research; this includes; the use of narratives where the study directed its focus into gathering information from the students based on the discussions that were held with the nursing students.  The study employed the use of interviews on the focus groups to get data from the students. The purpose of the focus group in qualitative research concentrates on what people say and the general observations that one makes from the students which attempt to explain people in natural situations. The interviews questions in the research were non-structured as the questions varied between students. The study used a medical practitioner as the observer where the students did not know the observer that is the use of disguised observation. This enabled the observer to record the non-verbal communication from students. </w:t>
      </w:r>
    </w:p>
    <w:p w:rsidR="00345096" w:rsidRPr="00345096" w:rsidRDefault="00B611EF" w:rsidP="00345096">
      <w:pPr>
        <w:spacing w:line="480" w:lineRule="auto"/>
        <w:rPr>
          <w:rFonts w:ascii="Times New Roman" w:hAnsi="Times New Roman" w:cs="Times New Roman"/>
          <w:sz w:val="24"/>
          <w:szCs w:val="24"/>
        </w:rPr>
      </w:pPr>
      <w:r>
        <w:rPr>
          <w:rFonts w:ascii="Times New Roman" w:hAnsi="Times New Roman" w:cs="Times New Roman"/>
          <w:b/>
          <w:sz w:val="24"/>
          <w:szCs w:val="24"/>
        </w:rPr>
        <w:tab/>
      </w:r>
      <w:r w:rsidR="00345096" w:rsidRPr="00345096">
        <w:rPr>
          <w:rFonts w:ascii="Times New Roman" w:hAnsi="Times New Roman" w:cs="Times New Roman"/>
          <w:sz w:val="24"/>
          <w:szCs w:val="24"/>
        </w:rPr>
        <w:t>The primary objective of the research was nursing student experiences of clinical practice.  Although nursing students in many learning institutions are, able to undertake there practical is but, on the other hand, theoretical studies overwhelm the practicals about the time allocated.  Therefore, students have many difficulties when they undertake their career. It is not clear whether nursing students in institutions of higher learning get sufficient practical experience.  However, from the look of things, there is no doubt that many institutions take great precautions in the field of sciences by ensuring that students can receive adequate training but the study aims at testing this generalization by interviewing and observing students reactions. This study, therefore, attempts to clarify this fact based on the data collected from students. The information gathered will be used to test whether institutions take into consideration the practical aspect learning about nursing students and how they adequately prepar</w:t>
      </w:r>
      <w:r w:rsidR="0035203E">
        <w:rPr>
          <w:rFonts w:ascii="Times New Roman" w:hAnsi="Times New Roman" w:cs="Times New Roman"/>
          <w:sz w:val="24"/>
          <w:szCs w:val="24"/>
        </w:rPr>
        <w:t xml:space="preserve">e students for their placement. </w:t>
      </w:r>
      <w:r w:rsidR="00345096" w:rsidRPr="00345096">
        <w:rPr>
          <w:rFonts w:ascii="Times New Roman" w:hAnsi="Times New Roman" w:cs="Times New Roman"/>
          <w:sz w:val="24"/>
          <w:szCs w:val="24"/>
        </w:rPr>
        <w:t xml:space="preserve">The study therefore, in other words, seeks to find out the problems that students face due to inadequate clinical experience while schooling. </w:t>
      </w:r>
    </w:p>
    <w:p w:rsidR="005E3326" w:rsidRDefault="00B611EF" w:rsidP="00345096">
      <w:pPr>
        <w:spacing w:line="480" w:lineRule="auto"/>
        <w:rPr>
          <w:rFonts w:ascii="Times New Roman" w:hAnsi="Times New Roman" w:cs="Times New Roman"/>
          <w:sz w:val="24"/>
          <w:szCs w:val="24"/>
        </w:rPr>
      </w:pPr>
      <w:r>
        <w:rPr>
          <w:rFonts w:ascii="Times New Roman" w:hAnsi="Times New Roman" w:cs="Times New Roman"/>
          <w:b/>
          <w:sz w:val="24"/>
          <w:szCs w:val="24"/>
        </w:rPr>
        <w:lastRenderedPageBreak/>
        <w:tab/>
      </w:r>
      <w:r w:rsidR="00345096" w:rsidRPr="00345096">
        <w:rPr>
          <w:rFonts w:ascii="Times New Roman" w:hAnsi="Times New Roman" w:cs="Times New Roman"/>
          <w:sz w:val="24"/>
          <w:szCs w:val="24"/>
        </w:rPr>
        <w:t xml:space="preserve">Nursing students from Shiraz University of Medical Sciences (Faculty of Nursing and Midwifery). The sample used was mainly obtained from single learning institutions. The sample size consisted of 90 nursing students out of the total 200 nursing students. The sample size was used was sufficient as it greatly represented the general population of the nursing students. The distribution of the samples was also effective about the population of the students that is the study distributed the sample among three groups of students (30 from the second year, 30 third year and 30 from the fourth year). The distribution of the sample is very effective in ensuring the credibility and reliability of the data. There is always a specific characteristic of a given group for example, and therefore it was necessary to distribute the sample to have a representative sample. Attributing sampling was used in the study to estimate and record the different features or similar features that occurred between the groups. </w:t>
      </w:r>
    </w:p>
    <w:p w:rsidR="005E3326" w:rsidRDefault="00B611EF" w:rsidP="00345096">
      <w:pPr>
        <w:spacing w:line="480" w:lineRule="auto"/>
        <w:rPr>
          <w:rFonts w:ascii="Times New Roman" w:hAnsi="Times New Roman" w:cs="Times New Roman"/>
          <w:sz w:val="24"/>
          <w:szCs w:val="24"/>
        </w:rPr>
      </w:pPr>
      <w:r>
        <w:rPr>
          <w:rFonts w:ascii="Times New Roman" w:hAnsi="Times New Roman" w:cs="Times New Roman"/>
          <w:b/>
          <w:sz w:val="24"/>
          <w:szCs w:val="24"/>
        </w:rPr>
        <w:tab/>
      </w:r>
      <w:r w:rsidR="00345096" w:rsidRPr="00345096">
        <w:rPr>
          <w:rFonts w:ascii="Times New Roman" w:hAnsi="Times New Roman" w:cs="Times New Roman"/>
          <w:sz w:val="24"/>
          <w:szCs w:val="24"/>
        </w:rPr>
        <w:t>The research setting is mainly the physical, social, or cultural site in which the study was conducted. The study was conducted in the institution of higher learning.</w:t>
      </w:r>
      <w:r w:rsidR="0035203E">
        <w:rPr>
          <w:rFonts w:ascii="Times New Roman" w:hAnsi="Times New Roman" w:cs="Times New Roman"/>
          <w:sz w:val="24"/>
          <w:szCs w:val="24"/>
        </w:rPr>
        <w:t xml:space="preserve"> </w:t>
      </w:r>
      <w:r w:rsidR="00345096" w:rsidRPr="00345096">
        <w:rPr>
          <w:rFonts w:ascii="Times New Roman" w:hAnsi="Times New Roman" w:cs="Times New Roman"/>
          <w:sz w:val="24"/>
          <w:szCs w:val="24"/>
        </w:rPr>
        <w:t xml:space="preserve">The study was conducted in Shiraz University of Medical Sciences in Africa, and the participants were mainly nursing students. The use of this setting was relevant to the research question and further enhances the applicability of the findings to students of other learning institutions who are not able to undergo sufficient practical training in their nursing course. Since the study is a qualitative research, the focus was meaning making, and the researchers observed the participants in their natural environment. The choice of the setting, however, presented opportunities for bias since the students were not practically engaging with patients and therefore their views could be biased. The setting, however, would be very relevant because many nursing students in different institutions would face the same problems due to lack of practical </w:t>
      </w:r>
      <w:r w:rsidR="00345096" w:rsidRPr="00345096">
        <w:rPr>
          <w:rFonts w:ascii="Times New Roman" w:hAnsi="Times New Roman" w:cs="Times New Roman"/>
          <w:sz w:val="24"/>
          <w:szCs w:val="24"/>
        </w:rPr>
        <w:lastRenderedPageBreak/>
        <w:t>experience and the findings from the particular setting might help institutions to address these issues that studen</w:t>
      </w:r>
      <w:r w:rsidR="005E3326">
        <w:rPr>
          <w:rFonts w:ascii="Times New Roman" w:hAnsi="Times New Roman" w:cs="Times New Roman"/>
          <w:sz w:val="24"/>
          <w:szCs w:val="24"/>
        </w:rPr>
        <w:t>ts face during their placement.</w:t>
      </w:r>
    </w:p>
    <w:p w:rsidR="005E3326" w:rsidRDefault="00B611EF" w:rsidP="00345096">
      <w:pPr>
        <w:spacing w:line="480" w:lineRule="auto"/>
        <w:rPr>
          <w:rFonts w:ascii="Times New Roman" w:hAnsi="Times New Roman" w:cs="Times New Roman"/>
          <w:sz w:val="24"/>
          <w:szCs w:val="24"/>
        </w:rPr>
      </w:pPr>
      <w:r>
        <w:rPr>
          <w:rFonts w:ascii="Times New Roman" w:hAnsi="Times New Roman" w:cs="Times New Roman"/>
          <w:b/>
          <w:sz w:val="24"/>
          <w:szCs w:val="24"/>
        </w:rPr>
        <w:tab/>
      </w:r>
      <w:r w:rsidR="00345096" w:rsidRPr="00345096">
        <w:rPr>
          <w:rFonts w:ascii="Times New Roman" w:hAnsi="Times New Roman" w:cs="Times New Roman"/>
          <w:sz w:val="24"/>
          <w:szCs w:val="24"/>
        </w:rPr>
        <w:t>One of the findings of the study is that clinical experience to nursing students during their first placement is very stressful. This is because these students are not able to practice and prepare for their career while learning. Students in the second year demonstrate more anxiety as compared to those in advanced levels like the third years and fourth years. The tension that students experience is the fear that they may harm patients. This finding appears to be reliable since a similar study was conducted and resulted in similar findings (Bell, 1984). This feeling of anxiety makes students perceive themselves as not belonging to a nursing team, and therefore they doubt their competency. The stress and fear of failure result from the difference that exists between actual and expected behaviors. During their placement students experience different practices from the one that they are taught in class and this results in anxiety among nursing students.  This finding is also supported by (Hart and Rotem, 1994) and (Stephens, 1</w:t>
      </w:r>
      <w:r w:rsidR="00345096">
        <w:rPr>
          <w:rFonts w:ascii="Times New Roman" w:hAnsi="Times New Roman" w:cs="Times New Roman"/>
          <w:sz w:val="24"/>
          <w:szCs w:val="24"/>
        </w:rPr>
        <w:t>992</w:t>
      </w:r>
      <w:r w:rsidR="005E3326">
        <w:rPr>
          <w:rFonts w:ascii="Times New Roman" w:hAnsi="Times New Roman" w:cs="Times New Roman"/>
          <w:sz w:val="24"/>
          <w:szCs w:val="24"/>
        </w:rPr>
        <w:t>).</w:t>
      </w:r>
    </w:p>
    <w:p w:rsidR="0035203E" w:rsidRDefault="0035203E" w:rsidP="005E3326">
      <w:pPr>
        <w:spacing w:line="480" w:lineRule="auto"/>
        <w:jc w:val="center"/>
        <w:rPr>
          <w:rFonts w:ascii="Times New Roman" w:hAnsi="Times New Roman" w:cs="Times New Roman"/>
          <w:sz w:val="24"/>
          <w:szCs w:val="24"/>
        </w:rPr>
      </w:pPr>
    </w:p>
    <w:p w:rsidR="0035203E" w:rsidRDefault="0035203E" w:rsidP="005E3326">
      <w:pPr>
        <w:spacing w:line="480" w:lineRule="auto"/>
        <w:jc w:val="center"/>
        <w:rPr>
          <w:rFonts w:ascii="Times New Roman" w:hAnsi="Times New Roman" w:cs="Times New Roman"/>
          <w:sz w:val="24"/>
          <w:szCs w:val="24"/>
        </w:rPr>
      </w:pPr>
    </w:p>
    <w:p w:rsidR="0035203E" w:rsidRDefault="0035203E" w:rsidP="005E3326">
      <w:pPr>
        <w:spacing w:line="480" w:lineRule="auto"/>
        <w:jc w:val="center"/>
        <w:rPr>
          <w:rFonts w:ascii="Times New Roman" w:hAnsi="Times New Roman" w:cs="Times New Roman"/>
          <w:sz w:val="24"/>
          <w:szCs w:val="24"/>
        </w:rPr>
      </w:pPr>
    </w:p>
    <w:p w:rsidR="0035203E" w:rsidRDefault="0035203E" w:rsidP="005E3326">
      <w:pPr>
        <w:spacing w:line="480" w:lineRule="auto"/>
        <w:jc w:val="center"/>
        <w:rPr>
          <w:rFonts w:ascii="Times New Roman" w:hAnsi="Times New Roman" w:cs="Times New Roman"/>
          <w:sz w:val="24"/>
          <w:szCs w:val="24"/>
        </w:rPr>
      </w:pPr>
    </w:p>
    <w:p w:rsidR="0035203E" w:rsidRDefault="0035203E" w:rsidP="005E3326">
      <w:pPr>
        <w:spacing w:line="480" w:lineRule="auto"/>
        <w:jc w:val="center"/>
        <w:rPr>
          <w:rFonts w:ascii="Times New Roman" w:hAnsi="Times New Roman" w:cs="Times New Roman"/>
          <w:sz w:val="24"/>
          <w:szCs w:val="24"/>
        </w:rPr>
      </w:pPr>
    </w:p>
    <w:p w:rsidR="0035203E" w:rsidRDefault="0035203E" w:rsidP="005E3326">
      <w:pPr>
        <w:spacing w:line="480" w:lineRule="auto"/>
        <w:jc w:val="center"/>
        <w:rPr>
          <w:rFonts w:ascii="Times New Roman" w:hAnsi="Times New Roman" w:cs="Times New Roman"/>
          <w:sz w:val="24"/>
          <w:szCs w:val="24"/>
        </w:rPr>
      </w:pPr>
    </w:p>
    <w:p w:rsidR="0035203E" w:rsidRDefault="0035203E" w:rsidP="005E3326">
      <w:pPr>
        <w:spacing w:line="480" w:lineRule="auto"/>
        <w:jc w:val="center"/>
        <w:rPr>
          <w:rFonts w:ascii="Times New Roman" w:hAnsi="Times New Roman" w:cs="Times New Roman"/>
          <w:sz w:val="24"/>
          <w:szCs w:val="24"/>
        </w:rPr>
      </w:pPr>
    </w:p>
    <w:p w:rsidR="00345096" w:rsidRPr="00345096" w:rsidRDefault="00345096" w:rsidP="005E3326">
      <w:pPr>
        <w:spacing w:line="480" w:lineRule="auto"/>
        <w:jc w:val="center"/>
        <w:rPr>
          <w:rFonts w:ascii="Times New Roman" w:hAnsi="Times New Roman" w:cs="Times New Roman"/>
          <w:sz w:val="24"/>
          <w:szCs w:val="24"/>
        </w:rPr>
      </w:pPr>
      <w:r w:rsidRPr="00345096">
        <w:rPr>
          <w:rFonts w:ascii="Times New Roman" w:hAnsi="Times New Roman" w:cs="Times New Roman"/>
          <w:sz w:val="24"/>
          <w:szCs w:val="24"/>
        </w:rPr>
        <w:lastRenderedPageBreak/>
        <w:t>References</w:t>
      </w:r>
    </w:p>
    <w:p w:rsidR="00345096" w:rsidRPr="00345096" w:rsidRDefault="00345096" w:rsidP="00390F55">
      <w:pPr>
        <w:spacing w:line="480" w:lineRule="auto"/>
        <w:ind w:left="720" w:hanging="720"/>
        <w:rPr>
          <w:rFonts w:ascii="Times New Roman" w:hAnsi="Times New Roman" w:cs="Times New Roman"/>
          <w:sz w:val="24"/>
          <w:szCs w:val="24"/>
        </w:rPr>
      </w:pPr>
      <w:r w:rsidRPr="00345096">
        <w:rPr>
          <w:rFonts w:ascii="Times New Roman" w:hAnsi="Times New Roman" w:cs="Times New Roman"/>
          <w:sz w:val="24"/>
          <w:szCs w:val="24"/>
        </w:rPr>
        <w:t>Stephen RL: Imagery: A treatment for nursing student anxiety.  Journal of Nursing Education.  1992, 31 (7): 314-319.</w:t>
      </w:r>
    </w:p>
    <w:p w:rsidR="00345096" w:rsidRPr="00345096" w:rsidRDefault="00345096" w:rsidP="00390F55">
      <w:pPr>
        <w:spacing w:line="480" w:lineRule="auto"/>
        <w:ind w:left="720" w:hanging="720"/>
        <w:rPr>
          <w:rFonts w:ascii="Times New Roman" w:hAnsi="Times New Roman" w:cs="Times New Roman"/>
          <w:sz w:val="24"/>
          <w:szCs w:val="24"/>
        </w:rPr>
      </w:pPr>
      <w:r w:rsidRPr="00345096">
        <w:rPr>
          <w:rFonts w:ascii="Times New Roman" w:hAnsi="Times New Roman" w:cs="Times New Roman"/>
          <w:sz w:val="24"/>
          <w:szCs w:val="24"/>
        </w:rPr>
        <w:t>Hart G, Rotem A: The best and the worst: Students' experience of clinical education.  The Australian Journal of Advanced Nursing.  1994</w:t>
      </w:r>
    </w:p>
    <w:p w:rsidR="00345096" w:rsidRPr="00345096" w:rsidRDefault="00345096" w:rsidP="00390F55">
      <w:pPr>
        <w:spacing w:line="480" w:lineRule="auto"/>
        <w:ind w:left="720" w:hanging="720"/>
        <w:rPr>
          <w:rFonts w:ascii="Times New Roman" w:hAnsi="Times New Roman" w:cs="Times New Roman"/>
          <w:sz w:val="24"/>
          <w:szCs w:val="24"/>
        </w:rPr>
      </w:pPr>
      <w:r w:rsidRPr="00345096">
        <w:rPr>
          <w:rFonts w:ascii="Times New Roman" w:hAnsi="Times New Roman" w:cs="Times New Roman"/>
          <w:sz w:val="24"/>
          <w:szCs w:val="24"/>
        </w:rPr>
        <w:t>Cahill J (1998) Patient's perception of bedside handovers.  Journal of Clinical Nursing 7, 351–359.</w:t>
      </w:r>
    </w:p>
    <w:p w:rsidR="00345096" w:rsidRPr="00345096" w:rsidRDefault="00345096" w:rsidP="00390F55">
      <w:pPr>
        <w:spacing w:line="480" w:lineRule="auto"/>
        <w:ind w:left="720" w:hanging="720"/>
        <w:rPr>
          <w:rFonts w:ascii="Times New Roman" w:hAnsi="Times New Roman" w:cs="Times New Roman"/>
          <w:sz w:val="24"/>
          <w:szCs w:val="24"/>
        </w:rPr>
      </w:pPr>
      <w:r w:rsidRPr="00345096">
        <w:rPr>
          <w:rFonts w:ascii="Times New Roman" w:hAnsi="Times New Roman" w:cs="Times New Roman"/>
          <w:sz w:val="24"/>
          <w:szCs w:val="24"/>
        </w:rPr>
        <w:t>Anderson C &amp; Mangino R (2006) Nurse shift report: who says you cannot talk in front of the patient?  Nursing Administration Quarterly 30, 112–122</w:t>
      </w:r>
    </w:p>
    <w:p w:rsidR="00345096" w:rsidRPr="00345096" w:rsidRDefault="00345096" w:rsidP="00390F55">
      <w:pPr>
        <w:spacing w:line="480" w:lineRule="auto"/>
        <w:ind w:left="720" w:hanging="720"/>
        <w:rPr>
          <w:rFonts w:ascii="Times New Roman" w:hAnsi="Times New Roman" w:cs="Times New Roman"/>
          <w:sz w:val="24"/>
          <w:szCs w:val="24"/>
        </w:rPr>
      </w:pPr>
      <w:r w:rsidRPr="00345096">
        <w:rPr>
          <w:rFonts w:ascii="Times New Roman" w:hAnsi="Times New Roman" w:cs="Times New Roman"/>
          <w:sz w:val="24"/>
          <w:szCs w:val="24"/>
        </w:rPr>
        <w:t>Trossman S. (2009).  Shifting to the bedside for the report.  The American Nurse 41, 7.</w:t>
      </w:r>
    </w:p>
    <w:p w:rsidR="00345096" w:rsidRPr="00345096" w:rsidRDefault="00345096" w:rsidP="00390F55">
      <w:pPr>
        <w:spacing w:line="480" w:lineRule="auto"/>
        <w:ind w:left="720" w:hanging="720"/>
        <w:rPr>
          <w:rFonts w:ascii="Times New Roman" w:hAnsi="Times New Roman" w:cs="Times New Roman"/>
          <w:sz w:val="24"/>
          <w:szCs w:val="24"/>
        </w:rPr>
      </w:pPr>
    </w:p>
    <w:p w:rsidR="00345096" w:rsidRPr="00345096" w:rsidRDefault="00345096" w:rsidP="00345096">
      <w:pPr>
        <w:spacing w:line="480" w:lineRule="auto"/>
        <w:rPr>
          <w:rFonts w:ascii="Times New Roman" w:hAnsi="Times New Roman" w:cs="Times New Roman"/>
          <w:sz w:val="24"/>
          <w:szCs w:val="24"/>
        </w:rPr>
      </w:pPr>
    </w:p>
    <w:p w:rsidR="00345096" w:rsidRPr="00345096" w:rsidRDefault="00345096" w:rsidP="00345096">
      <w:pPr>
        <w:spacing w:line="480" w:lineRule="auto"/>
        <w:rPr>
          <w:rFonts w:ascii="Times New Roman" w:hAnsi="Times New Roman" w:cs="Times New Roman"/>
          <w:sz w:val="24"/>
          <w:szCs w:val="24"/>
        </w:rPr>
      </w:pPr>
    </w:p>
    <w:p w:rsidR="00645C1A" w:rsidRPr="00577AB4" w:rsidRDefault="00645C1A" w:rsidP="00577AB4">
      <w:pPr>
        <w:spacing w:line="480" w:lineRule="auto"/>
        <w:rPr>
          <w:rFonts w:ascii="Times New Roman" w:hAnsi="Times New Roman" w:cs="Times New Roman"/>
          <w:sz w:val="24"/>
          <w:szCs w:val="24"/>
        </w:rPr>
      </w:pPr>
    </w:p>
    <w:sectPr w:rsidR="00645C1A" w:rsidRPr="00577AB4" w:rsidSect="00577AB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07FF" w:rsidRDefault="006307FF" w:rsidP="00577AB4">
      <w:pPr>
        <w:spacing w:after="0" w:line="240" w:lineRule="auto"/>
      </w:pPr>
      <w:r>
        <w:separator/>
      </w:r>
    </w:p>
  </w:endnote>
  <w:endnote w:type="continuationSeparator" w:id="1">
    <w:p w:rsidR="006307FF" w:rsidRDefault="006307FF" w:rsidP="00577A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07FF" w:rsidRDefault="006307FF" w:rsidP="00577AB4">
      <w:pPr>
        <w:spacing w:after="0" w:line="240" w:lineRule="auto"/>
      </w:pPr>
      <w:r>
        <w:separator/>
      </w:r>
    </w:p>
  </w:footnote>
  <w:footnote w:type="continuationSeparator" w:id="1">
    <w:p w:rsidR="006307FF" w:rsidRDefault="006307FF" w:rsidP="00577AB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AB4" w:rsidRPr="00B611EF" w:rsidRDefault="00577AB4" w:rsidP="00B611EF">
    <w:pPr>
      <w:pStyle w:val="Header"/>
      <w:jc w:val="right"/>
      <w:rPr>
        <w:rFonts w:ascii="Times New Roman" w:hAnsi="Times New Roman" w:cs="Times New Roman"/>
        <w:sz w:val="24"/>
        <w:szCs w:val="24"/>
      </w:rPr>
    </w:pPr>
    <w:r w:rsidRPr="00B611EF">
      <w:rPr>
        <w:rFonts w:ascii="Times New Roman" w:hAnsi="Times New Roman" w:cs="Times New Roman"/>
        <w:sz w:val="24"/>
        <w:szCs w:val="24"/>
      </w:rPr>
      <w:t>ABSTRACT</w:t>
    </w:r>
    <w:r w:rsidR="00B611EF" w:rsidRPr="00B611EF">
      <w:rPr>
        <w:rFonts w:ascii="Times New Roman" w:hAnsi="Times New Roman" w:cs="Times New Roman"/>
        <w:sz w:val="24"/>
        <w:szCs w:val="24"/>
      </w:rPr>
      <w:t>S</w:t>
    </w:r>
    <w:r w:rsidR="00B611EF">
      <w:rPr>
        <w:rFonts w:ascii="Times New Roman" w:hAnsi="Times New Roman" w:cs="Times New Roman"/>
        <w:sz w:val="24"/>
        <w:szCs w:val="24"/>
      </w:rPr>
      <w:tab/>
    </w:r>
    <w:r w:rsidR="00B611EF" w:rsidRPr="00B611EF">
      <w:rPr>
        <w:rFonts w:ascii="Times New Roman" w:hAnsi="Times New Roman" w:cs="Times New Roman"/>
        <w:sz w:val="24"/>
        <w:szCs w:val="24"/>
      </w:rPr>
      <w:tab/>
    </w:r>
    <w:sdt>
      <w:sdtPr>
        <w:rPr>
          <w:rFonts w:ascii="Times New Roman" w:hAnsi="Times New Roman" w:cs="Times New Roman"/>
          <w:sz w:val="24"/>
          <w:szCs w:val="24"/>
        </w:rPr>
        <w:id w:val="286418702"/>
        <w:docPartObj>
          <w:docPartGallery w:val="Page Numbers (Top of Page)"/>
          <w:docPartUnique/>
        </w:docPartObj>
      </w:sdtPr>
      <w:sdtContent>
        <w:r w:rsidR="001A0FA9" w:rsidRPr="00B611EF">
          <w:rPr>
            <w:rFonts w:ascii="Times New Roman" w:hAnsi="Times New Roman" w:cs="Times New Roman"/>
            <w:sz w:val="24"/>
            <w:szCs w:val="24"/>
          </w:rPr>
          <w:fldChar w:fldCharType="begin"/>
        </w:r>
        <w:r w:rsidR="001A0FA9" w:rsidRPr="00B611EF">
          <w:rPr>
            <w:rFonts w:ascii="Times New Roman" w:hAnsi="Times New Roman" w:cs="Times New Roman"/>
            <w:sz w:val="24"/>
            <w:szCs w:val="24"/>
          </w:rPr>
          <w:instrText xml:space="preserve"> PAGE   \* MERGEFORMAT </w:instrText>
        </w:r>
        <w:r w:rsidR="001A0FA9" w:rsidRPr="00B611EF">
          <w:rPr>
            <w:rFonts w:ascii="Times New Roman" w:hAnsi="Times New Roman" w:cs="Times New Roman"/>
            <w:sz w:val="24"/>
            <w:szCs w:val="24"/>
          </w:rPr>
          <w:fldChar w:fldCharType="separate"/>
        </w:r>
        <w:r w:rsidR="00B611EF">
          <w:rPr>
            <w:rFonts w:ascii="Times New Roman" w:hAnsi="Times New Roman" w:cs="Times New Roman"/>
            <w:noProof/>
            <w:sz w:val="24"/>
            <w:szCs w:val="24"/>
          </w:rPr>
          <w:t>8</w:t>
        </w:r>
        <w:r w:rsidR="001A0FA9" w:rsidRPr="00B611EF">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AB4" w:rsidRPr="00B611EF" w:rsidRDefault="00577AB4" w:rsidP="00B611EF">
    <w:pPr>
      <w:spacing w:line="480" w:lineRule="auto"/>
      <w:rPr>
        <w:rFonts w:ascii="Times New Roman" w:hAnsi="Times New Roman" w:cs="Times New Roman"/>
        <w:sz w:val="24"/>
        <w:szCs w:val="24"/>
      </w:rPr>
    </w:pPr>
    <w:r w:rsidRPr="00B611EF">
      <w:rPr>
        <w:rFonts w:ascii="Times New Roman" w:hAnsi="Times New Roman" w:cs="Times New Roman"/>
        <w:sz w:val="24"/>
        <w:szCs w:val="24"/>
      </w:rPr>
      <w:t>Running Head: ABSTRACT</w:t>
    </w:r>
    <w:r w:rsidR="00B611EF" w:rsidRPr="00B611EF">
      <w:rPr>
        <w:rFonts w:ascii="Times New Roman" w:hAnsi="Times New Roman" w:cs="Times New Roman"/>
        <w:sz w:val="24"/>
        <w:szCs w:val="24"/>
      </w:rPr>
      <w:t xml:space="preserve">S </w:t>
    </w:r>
    <w:r w:rsidR="00B611EF" w:rsidRPr="00B611EF">
      <w:rPr>
        <w:rFonts w:ascii="Times New Roman" w:hAnsi="Times New Roman" w:cs="Times New Roman"/>
        <w:sz w:val="24"/>
        <w:szCs w:val="24"/>
      </w:rPr>
      <w:tab/>
    </w:r>
    <w:r w:rsidR="00B611EF" w:rsidRPr="00B611EF">
      <w:rPr>
        <w:rFonts w:ascii="Times New Roman" w:hAnsi="Times New Roman" w:cs="Times New Roman"/>
        <w:sz w:val="24"/>
        <w:szCs w:val="24"/>
      </w:rPr>
      <w:tab/>
    </w:r>
    <w:r w:rsidR="00B611EF" w:rsidRPr="00B611EF">
      <w:rPr>
        <w:rFonts w:ascii="Times New Roman" w:hAnsi="Times New Roman" w:cs="Times New Roman"/>
        <w:sz w:val="24"/>
        <w:szCs w:val="24"/>
      </w:rPr>
      <w:tab/>
    </w:r>
    <w:r w:rsidR="00B611EF" w:rsidRPr="00B611EF">
      <w:rPr>
        <w:rFonts w:ascii="Times New Roman" w:hAnsi="Times New Roman" w:cs="Times New Roman"/>
        <w:sz w:val="24"/>
        <w:szCs w:val="24"/>
      </w:rPr>
      <w:tab/>
    </w:r>
    <w:r w:rsidR="00B611EF" w:rsidRPr="00B611EF">
      <w:rPr>
        <w:rFonts w:ascii="Times New Roman" w:hAnsi="Times New Roman" w:cs="Times New Roman"/>
        <w:sz w:val="24"/>
        <w:szCs w:val="24"/>
      </w:rPr>
      <w:tab/>
    </w:r>
    <w:r w:rsidR="00B611EF" w:rsidRPr="00B611EF">
      <w:rPr>
        <w:rFonts w:ascii="Times New Roman" w:hAnsi="Times New Roman" w:cs="Times New Roman"/>
        <w:sz w:val="24"/>
        <w:szCs w:val="24"/>
      </w:rPr>
      <w:tab/>
    </w:r>
    <w:r w:rsidR="00B611EF" w:rsidRPr="00B611EF">
      <w:rPr>
        <w:rFonts w:ascii="Times New Roman" w:hAnsi="Times New Roman" w:cs="Times New Roman"/>
        <w:sz w:val="24"/>
        <w:szCs w:val="24"/>
      </w:rPr>
      <w:tab/>
    </w:r>
    <w:r w:rsidR="00B611EF" w:rsidRPr="00B611EF">
      <w:rPr>
        <w:rFonts w:ascii="Times New Roman" w:hAnsi="Times New Roman" w:cs="Times New Roman"/>
        <w:sz w:val="24"/>
        <w:szCs w:val="24"/>
      </w:rPr>
      <w:tab/>
    </w:r>
    <w:sdt>
      <w:sdtPr>
        <w:rPr>
          <w:rFonts w:ascii="Times New Roman" w:hAnsi="Times New Roman" w:cs="Times New Roman"/>
          <w:sz w:val="24"/>
          <w:szCs w:val="24"/>
        </w:rPr>
        <w:id w:val="286418235"/>
        <w:docPartObj>
          <w:docPartGallery w:val="Page Numbers (Top of Page)"/>
          <w:docPartUnique/>
        </w:docPartObj>
      </w:sdtPr>
      <w:sdtContent>
        <w:r w:rsidR="001A0FA9" w:rsidRPr="00B611EF">
          <w:rPr>
            <w:rFonts w:ascii="Times New Roman" w:hAnsi="Times New Roman" w:cs="Times New Roman"/>
            <w:sz w:val="24"/>
            <w:szCs w:val="24"/>
          </w:rPr>
          <w:fldChar w:fldCharType="begin"/>
        </w:r>
        <w:r w:rsidR="001A0FA9" w:rsidRPr="00B611EF">
          <w:rPr>
            <w:rFonts w:ascii="Times New Roman" w:hAnsi="Times New Roman" w:cs="Times New Roman"/>
            <w:sz w:val="24"/>
            <w:szCs w:val="24"/>
          </w:rPr>
          <w:instrText xml:space="preserve"> PAGE   \* MERGEFORMAT </w:instrText>
        </w:r>
        <w:r w:rsidR="001A0FA9" w:rsidRPr="00B611EF">
          <w:rPr>
            <w:rFonts w:ascii="Times New Roman" w:hAnsi="Times New Roman" w:cs="Times New Roman"/>
            <w:sz w:val="24"/>
            <w:szCs w:val="24"/>
          </w:rPr>
          <w:fldChar w:fldCharType="separate"/>
        </w:r>
        <w:r w:rsidR="00B611EF">
          <w:rPr>
            <w:rFonts w:ascii="Times New Roman" w:hAnsi="Times New Roman" w:cs="Times New Roman"/>
            <w:noProof/>
            <w:sz w:val="24"/>
            <w:szCs w:val="24"/>
          </w:rPr>
          <w:t>1</w:t>
        </w:r>
        <w:r w:rsidR="001A0FA9" w:rsidRPr="00B611EF">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0DF25EC"/>
    <w:multiLevelType w:val="hybridMultilevel"/>
    <w:tmpl w:val="67B4BE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B235221"/>
    <w:multiLevelType w:val="multilevel"/>
    <w:tmpl w:val="1B12D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77AB4"/>
    <w:rsid w:val="00063B27"/>
    <w:rsid w:val="00094840"/>
    <w:rsid w:val="001A0FA9"/>
    <w:rsid w:val="00257386"/>
    <w:rsid w:val="00345096"/>
    <w:rsid w:val="0035203E"/>
    <w:rsid w:val="00363D92"/>
    <w:rsid w:val="00390B03"/>
    <w:rsid w:val="00390F55"/>
    <w:rsid w:val="003B4B58"/>
    <w:rsid w:val="00577AB4"/>
    <w:rsid w:val="005E3326"/>
    <w:rsid w:val="006307FF"/>
    <w:rsid w:val="00645C1A"/>
    <w:rsid w:val="00A759E7"/>
    <w:rsid w:val="00B611EF"/>
    <w:rsid w:val="00C436C3"/>
    <w:rsid w:val="00E512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AB4"/>
    <w:pPr>
      <w:spacing w:line="276" w:lineRule="auto"/>
    </w:pPr>
  </w:style>
  <w:style w:type="paragraph" w:styleId="Heading1">
    <w:name w:val="heading 1"/>
    <w:basedOn w:val="Normal"/>
    <w:link w:val="Heading1Char"/>
    <w:uiPriority w:val="9"/>
    <w:qFormat/>
    <w:rsid w:val="00577AB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7AB4"/>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577AB4"/>
    <w:rPr>
      <w:color w:val="0000FF"/>
      <w:u w:val="single"/>
    </w:rPr>
  </w:style>
  <w:style w:type="paragraph" w:styleId="ListParagraph">
    <w:name w:val="List Paragraph"/>
    <w:basedOn w:val="Normal"/>
    <w:uiPriority w:val="34"/>
    <w:qFormat/>
    <w:rsid w:val="00577AB4"/>
    <w:pPr>
      <w:ind w:left="720"/>
      <w:contextualSpacing/>
    </w:pPr>
  </w:style>
  <w:style w:type="paragraph" w:styleId="NormalWeb">
    <w:name w:val="Normal (Web)"/>
    <w:basedOn w:val="Normal"/>
    <w:uiPriority w:val="99"/>
    <w:unhideWhenUsed/>
    <w:rsid w:val="00577AB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ref">
    <w:name w:val="citationref"/>
    <w:basedOn w:val="DefaultParagraphFont"/>
    <w:rsid w:val="00577AB4"/>
  </w:style>
  <w:style w:type="paragraph" w:styleId="Header">
    <w:name w:val="header"/>
    <w:basedOn w:val="Normal"/>
    <w:link w:val="HeaderChar"/>
    <w:uiPriority w:val="99"/>
    <w:unhideWhenUsed/>
    <w:rsid w:val="00577A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7AB4"/>
  </w:style>
  <w:style w:type="paragraph" w:styleId="Footer">
    <w:name w:val="footer"/>
    <w:basedOn w:val="Normal"/>
    <w:link w:val="FooterChar"/>
    <w:uiPriority w:val="99"/>
    <w:semiHidden/>
    <w:unhideWhenUsed/>
    <w:rsid w:val="00577AB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77AB4"/>
  </w:style>
  <w:style w:type="character" w:styleId="HTMLCite">
    <w:name w:val="HTML Cite"/>
    <w:basedOn w:val="DefaultParagraphFont"/>
    <w:uiPriority w:val="99"/>
    <w:semiHidden/>
    <w:unhideWhenUsed/>
    <w:rsid w:val="00577AB4"/>
    <w:rPr>
      <w:i/>
      <w:iCs/>
    </w:rPr>
  </w:style>
  <w:style w:type="character" w:customStyle="1" w:styleId="author">
    <w:name w:val="author"/>
    <w:basedOn w:val="DefaultParagraphFont"/>
    <w:rsid w:val="00577AB4"/>
  </w:style>
  <w:style w:type="character" w:customStyle="1" w:styleId="pubyear">
    <w:name w:val="pubyear"/>
    <w:basedOn w:val="DefaultParagraphFont"/>
    <w:rsid w:val="00577AB4"/>
  </w:style>
  <w:style w:type="character" w:customStyle="1" w:styleId="articletitle">
    <w:name w:val="articletitle"/>
    <w:basedOn w:val="DefaultParagraphFont"/>
    <w:rsid w:val="00577AB4"/>
  </w:style>
  <w:style w:type="character" w:customStyle="1" w:styleId="journaltitle">
    <w:name w:val="journaltitle"/>
    <w:basedOn w:val="DefaultParagraphFont"/>
    <w:rsid w:val="00577AB4"/>
  </w:style>
  <w:style w:type="character" w:customStyle="1" w:styleId="vol">
    <w:name w:val="vol"/>
    <w:basedOn w:val="DefaultParagraphFont"/>
    <w:rsid w:val="00577AB4"/>
  </w:style>
  <w:style w:type="character" w:customStyle="1" w:styleId="pagefirst">
    <w:name w:val="pagefirst"/>
    <w:basedOn w:val="DefaultParagraphFont"/>
    <w:rsid w:val="00577AB4"/>
  </w:style>
  <w:style w:type="character" w:customStyle="1" w:styleId="pagelast">
    <w:name w:val="pagelast"/>
    <w:basedOn w:val="DefaultParagraphFont"/>
    <w:rsid w:val="00577AB4"/>
  </w:style>
  <w:style w:type="character" w:customStyle="1" w:styleId="authorsname">
    <w:name w:val="authors__name"/>
    <w:basedOn w:val="DefaultParagraphFont"/>
    <w:rsid w:val="00A759E7"/>
  </w:style>
  <w:style w:type="character" w:customStyle="1" w:styleId="authorscontact">
    <w:name w:val="authors__contact"/>
    <w:basedOn w:val="DefaultParagraphFont"/>
    <w:rsid w:val="00A759E7"/>
  </w:style>
</w:styles>
</file>

<file path=word/webSettings.xml><?xml version="1.0" encoding="utf-8"?>
<w:webSettings xmlns:r="http://schemas.openxmlformats.org/officeDocument/2006/relationships" xmlns:w="http://schemas.openxmlformats.org/wordprocessingml/2006/main">
  <w:divs>
    <w:div w:id="1165630688">
      <w:bodyDiv w:val="1"/>
      <w:marLeft w:val="0"/>
      <w:marRight w:val="0"/>
      <w:marTop w:val="0"/>
      <w:marBottom w:val="0"/>
      <w:divBdr>
        <w:top w:val="none" w:sz="0" w:space="0" w:color="auto"/>
        <w:left w:val="none" w:sz="0" w:space="0" w:color="auto"/>
        <w:bottom w:val="none" w:sz="0" w:space="0" w:color="auto"/>
        <w:right w:val="none" w:sz="0" w:space="0" w:color="auto"/>
      </w:divBdr>
    </w:div>
    <w:div w:id="1615283706">
      <w:bodyDiv w:val="1"/>
      <w:marLeft w:val="0"/>
      <w:marRight w:val="0"/>
      <w:marTop w:val="0"/>
      <w:marBottom w:val="0"/>
      <w:divBdr>
        <w:top w:val="none" w:sz="0" w:space="0" w:color="auto"/>
        <w:left w:val="none" w:sz="0" w:space="0" w:color="auto"/>
        <w:bottom w:val="none" w:sz="0" w:space="0" w:color="auto"/>
        <w:right w:val="none" w:sz="0" w:space="0" w:color="auto"/>
      </w:divBdr>
    </w:div>
    <w:div w:id="2128966976">
      <w:bodyDiv w:val="1"/>
      <w:marLeft w:val="0"/>
      <w:marRight w:val="0"/>
      <w:marTop w:val="0"/>
      <w:marBottom w:val="0"/>
      <w:divBdr>
        <w:top w:val="none" w:sz="0" w:space="0" w:color="auto"/>
        <w:left w:val="none" w:sz="0" w:space="0" w:color="auto"/>
        <w:bottom w:val="none" w:sz="0" w:space="0" w:color="auto"/>
        <w:right w:val="none" w:sz="0" w:space="0" w:color="auto"/>
      </w:divBdr>
      <w:divsChild>
        <w:div w:id="2660875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1795</Words>
  <Characters>10235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user</cp:lastModifiedBy>
  <cp:revision>2</cp:revision>
  <dcterms:created xsi:type="dcterms:W3CDTF">2017-11-12T07:57:00Z</dcterms:created>
  <dcterms:modified xsi:type="dcterms:W3CDTF">2017-11-12T07:57:00Z</dcterms:modified>
</cp:coreProperties>
</file>